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FA" w:rsidRPr="009936EA" w:rsidRDefault="004F72FA" w:rsidP="004F72FA">
      <w:pPr>
        <w:spacing w:after="0" w:line="240" w:lineRule="auto"/>
        <w:rPr>
          <w:sz w:val="24"/>
          <w:szCs w:val="24"/>
        </w:rPr>
      </w:pPr>
    </w:p>
    <w:p w:rsidR="000F06EA" w:rsidRPr="008F3DB1" w:rsidRDefault="008F3DB1" w:rsidP="008F3DB1">
      <w:pPr>
        <w:spacing w:after="0" w:line="240" w:lineRule="auto"/>
        <w:jc w:val="center"/>
        <w:rPr>
          <w:b/>
          <w:sz w:val="48"/>
          <w:szCs w:val="24"/>
          <w:u w:val="single"/>
        </w:rPr>
      </w:pPr>
      <w:r w:rsidRPr="008F3DB1">
        <w:rPr>
          <w:b/>
          <w:sz w:val="48"/>
          <w:szCs w:val="24"/>
          <w:u w:val="single"/>
        </w:rPr>
        <w:t>Tickets</w:t>
      </w:r>
    </w:p>
    <w:p w:rsidR="008F3DB1" w:rsidRDefault="008F3DB1" w:rsidP="00AD56BC">
      <w:pPr>
        <w:pStyle w:val="Default"/>
      </w:pPr>
    </w:p>
    <w:p w:rsidR="008F3DB1" w:rsidRDefault="008F3DB1" w:rsidP="00AD56BC">
      <w:pPr>
        <w:pStyle w:val="Default"/>
        <w:rPr>
          <w:sz w:val="28"/>
          <w:szCs w:val="28"/>
        </w:rPr>
      </w:pPr>
    </w:p>
    <w:p w:rsidR="00AD56BC" w:rsidRPr="008F3DB1" w:rsidRDefault="00AD56BC" w:rsidP="00AD56BC">
      <w:pPr>
        <w:pStyle w:val="Default"/>
        <w:rPr>
          <w:sz w:val="28"/>
          <w:szCs w:val="28"/>
        </w:rPr>
      </w:pPr>
      <w:r w:rsidRPr="008F3DB1">
        <w:rPr>
          <w:sz w:val="28"/>
          <w:szCs w:val="28"/>
        </w:rPr>
        <w:t xml:space="preserve">Tickets for Spectators will go on sale on 1st October 2017. Tickets will be on sale for each round priced at £4.00 for adults &amp; £2.00 for children. </w:t>
      </w:r>
    </w:p>
    <w:p w:rsidR="000F06EA" w:rsidRPr="008F3DB1" w:rsidRDefault="00AD56BC" w:rsidP="00AD56BC">
      <w:pPr>
        <w:spacing w:after="0" w:line="240" w:lineRule="auto"/>
        <w:rPr>
          <w:sz w:val="28"/>
          <w:szCs w:val="28"/>
        </w:rPr>
      </w:pPr>
      <w:r w:rsidRPr="008F3DB1">
        <w:rPr>
          <w:sz w:val="28"/>
          <w:szCs w:val="28"/>
        </w:rPr>
        <w:t>Tickets will be available for sale on the day</w:t>
      </w:r>
      <w:r w:rsidR="008F3DB1" w:rsidRPr="008F3DB1">
        <w:rPr>
          <w:sz w:val="28"/>
          <w:szCs w:val="28"/>
        </w:rPr>
        <w:t xml:space="preserve"> however will increase to £6.00 for adults &amp;£3.00 for children. We advise </w:t>
      </w:r>
      <w:r w:rsidRPr="008F3DB1">
        <w:rPr>
          <w:sz w:val="28"/>
          <w:szCs w:val="28"/>
        </w:rPr>
        <w:t xml:space="preserve">spectators </w:t>
      </w:r>
      <w:r w:rsidR="008F3DB1" w:rsidRPr="008F3DB1">
        <w:rPr>
          <w:sz w:val="28"/>
          <w:szCs w:val="28"/>
        </w:rPr>
        <w:t xml:space="preserve">to </w:t>
      </w:r>
      <w:r w:rsidRPr="008F3DB1">
        <w:rPr>
          <w:sz w:val="28"/>
          <w:szCs w:val="28"/>
        </w:rPr>
        <w:t>buy tickets in advance online.</w:t>
      </w:r>
      <w:r w:rsidR="00392C80" w:rsidRPr="008F3DB1">
        <w:rPr>
          <w:sz w:val="28"/>
          <w:szCs w:val="28"/>
        </w:rPr>
        <w:t xml:space="preserve"> Please follow the link to purchase tickets: </w:t>
      </w:r>
    </w:p>
    <w:p w:rsidR="008D7CEC" w:rsidRPr="008F3DB1" w:rsidRDefault="008D7CEC" w:rsidP="00AD56BC">
      <w:pPr>
        <w:spacing w:after="0" w:line="240" w:lineRule="auto"/>
        <w:rPr>
          <w:sz w:val="28"/>
          <w:szCs w:val="28"/>
        </w:rPr>
      </w:pPr>
    </w:p>
    <w:p w:rsidR="008D7CEC" w:rsidRPr="008F3DB1" w:rsidRDefault="008F3DB1" w:rsidP="00AD56BC">
      <w:pPr>
        <w:spacing w:after="0" w:line="240" w:lineRule="auto"/>
        <w:rPr>
          <w:sz w:val="28"/>
          <w:szCs w:val="28"/>
        </w:rPr>
      </w:pPr>
      <w:hyperlink r:id="rId9" w:history="1">
        <w:r w:rsidR="008D7CEC" w:rsidRPr="008F3DB1">
          <w:rPr>
            <w:rStyle w:val="Hyperlink"/>
            <w:sz w:val="28"/>
            <w:szCs w:val="28"/>
          </w:rPr>
          <w:t>https://checkout.wescantickets.com/spooky-spectacular-2017</w:t>
        </w:r>
      </w:hyperlink>
    </w:p>
    <w:p w:rsidR="00392C80" w:rsidRPr="008F3DB1" w:rsidRDefault="00392C80" w:rsidP="00AD56BC">
      <w:pPr>
        <w:spacing w:after="0" w:line="240" w:lineRule="auto"/>
        <w:rPr>
          <w:sz w:val="28"/>
          <w:szCs w:val="28"/>
        </w:rPr>
      </w:pPr>
    </w:p>
    <w:p w:rsidR="009D05B2" w:rsidRPr="008F3DB1" w:rsidRDefault="008F3DB1" w:rsidP="00AD56BC">
      <w:pPr>
        <w:spacing w:after="0" w:line="240" w:lineRule="auto"/>
        <w:rPr>
          <w:sz w:val="28"/>
          <w:szCs w:val="28"/>
        </w:rPr>
      </w:pPr>
      <w:r w:rsidRPr="008F3DB1">
        <w:rPr>
          <w:sz w:val="28"/>
          <w:szCs w:val="28"/>
        </w:rPr>
        <w:t>Presentations for each competition will be done in the boy’s gym. After each round the competition venue will be cleared.</w:t>
      </w:r>
      <w:r w:rsidRPr="008F3DB1">
        <w:rPr>
          <w:sz w:val="28"/>
          <w:szCs w:val="28"/>
        </w:rPr>
        <w:t xml:space="preserve"> </w:t>
      </w:r>
      <w:r w:rsidR="00392C80" w:rsidRPr="008F3DB1">
        <w:rPr>
          <w:sz w:val="28"/>
          <w:szCs w:val="28"/>
        </w:rPr>
        <w:t xml:space="preserve">Spectators please </w:t>
      </w:r>
      <w:proofErr w:type="gramStart"/>
      <w:r w:rsidR="00392C80" w:rsidRPr="008F3DB1">
        <w:rPr>
          <w:sz w:val="28"/>
          <w:szCs w:val="28"/>
        </w:rPr>
        <w:t>be</w:t>
      </w:r>
      <w:proofErr w:type="gramEnd"/>
      <w:r w:rsidR="00392C80" w:rsidRPr="008F3DB1">
        <w:rPr>
          <w:sz w:val="28"/>
          <w:szCs w:val="28"/>
        </w:rPr>
        <w:t xml:space="preserve"> aware</w:t>
      </w:r>
      <w:r w:rsidR="009D05B2" w:rsidRPr="008F3DB1">
        <w:rPr>
          <w:sz w:val="28"/>
          <w:szCs w:val="28"/>
        </w:rPr>
        <w:t xml:space="preserve"> you will only be allowed into the arena for the round your t</w:t>
      </w:r>
      <w:r w:rsidRPr="008F3DB1">
        <w:rPr>
          <w:sz w:val="28"/>
          <w:szCs w:val="28"/>
        </w:rPr>
        <w:t>icket has been purchased for.</w:t>
      </w:r>
    </w:p>
    <w:p w:rsidR="00BD5774" w:rsidRPr="008F3DB1" w:rsidRDefault="00BD5774" w:rsidP="00BD5774">
      <w:pPr>
        <w:spacing w:after="0" w:line="240" w:lineRule="auto"/>
        <w:rPr>
          <w:sz w:val="28"/>
          <w:szCs w:val="24"/>
        </w:rPr>
      </w:pPr>
      <w:bookmarkStart w:id="0" w:name="_GoBack"/>
      <w:bookmarkEnd w:id="0"/>
    </w:p>
    <w:p w:rsidR="008F3DB1" w:rsidRPr="008F3DB1" w:rsidRDefault="008F3DB1" w:rsidP="00BD5774">
      <w:pPr>
        <w:spacing w:after="0" w:line="240" w:lineRule="auto"/>
        <w:rPr>
          <w:sz w:val="28"/>
          <w:szCs w:val="24"/>
        </w:rPr>
      </w:pPr>
      <w:r w:rsidRPr="008F3DB1">
        <w:rPr>
          <w:sz w:val="28"/>
          <w:szCs w:val="24"/>
        </w:rPr>
        <w:t xml:space="preserve">Each gymnast must also register for a free party ticket these are available at the same website above. Gymnasts must have registered to enter the party. </w:t>
      </w:r>
    </w:p>
    <w:p w:rsidR="008F3DB1" w:rsidRPr="008F3DB1" w:rsidRDefault="008F3DB1" w:rsidP="00BD5774">
      <w:pPr>
        <w:spacing w:after="0" w:line="240" w:lineRule="auto"/>
        <w:rPr>
          <w:sz w:val="28"/>
          <w:szCs w:val="24"/>
        </w:rPr>
      </w:pPr>
      <w:r w:rsidRPr="008F3DB1">
        <w:rPr>
          <w:sz w:val="28"/>
          <w:szCs w:val="24"/>
        </w:rPr>
        <w:t xml:space="preserve">Any parent who wishes to attend the party which will include, disco, photo booth &amp; buffet can purchase tickets at the above website. </w:t>
      </w:r>
    </w:p>
    <w:p w:rsidR="008F3DB1" w:rsidRDefault="008F3DB1" w:rsidP="00BD5774">
      <w:pPr>
        <w:spacing w:after="0" w:line="240" w:lineRule="auto"/>
        <w:rPr>
          <w:b/>
          <w:sz w:val="28"/>
          <w:szCs w:val="24"/>
        </w:rPr>
      </w:pPr>
    </w:p>
    <w:sectPr w:rsidR="008F3DB1" w:rsidSect="009A00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14" w:rsidRDefault="005F3214" w:rsidP="001C375D">
      <w:pPr>
        <w:spacing w:after="0" w:line="240" w:lineRule="auto"/>
      </w:pPr>
      <w:r>
        <w:separator/>
      </w:r>
    </w:p>
  </w:endnote>
  <w:endnote w:type="continuationSeparator" w:id="0">
    <w:p w:rsidR="005F3214" w:rsidRDefault="005F3214" w:rsidP="001C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14" w:rsidRDefault="005F3214" w:rsidP="001C375D">
      <w:pPr>
        <w:spacing w:after="0" w:line="240" w:lineRule="auto"/>
      </w:pPr>
      <w:r>
        <w:separator/>
      </w:r>
    </w:p>
  </w:footnote>
  <w:footnote w:type="continuationSeparator" w:id="0">
    <w:p w:rsidR="005F3214" w:rsidRDefault="005F3214" w:rsidP="001C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14" w:rsidRDefault="005F3214" w:rsidP="001C375D">
    <w:pPr>
      <w:pStyle w:val="Header"/>
      <w:jc w:val="center"/>
      <w:rPr>
        <w:rFonts w:ascii="Rockwell Extra Bold" w:hAnsi="Rockwell Extra Bold" w:cs="Times New Roman"/>
        <w:sz w:val="56"/>
        <w:szCs w:val="56"/>
      </w:rPr>
    </w:pPr>
    <w:r>
      <w:rPr>
        <w:rFonts w:ascii="Rockwell Extra Bold" w:hAnsi="Rockwell Extra Bold" w:cs="Times New Roman"/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03FE75C5" wp14:editId="53F8C402">
          <wp:simplePos x="0" y="0"/>
          <wp:positionH relativeFrom="column">
            <wp:posOffset>4972685</wp:posOffset>
          </wp:positionH>
          <wp:positionV relativeFrom="paragraph">
            <wp:posOffset>-239395</wp:posOffset>
          </wp:positionV>
          <wp:extent cx="1471930" cy="1198880"/>
          <wp:effectExtent l="0" t="0" r="0" b="1270"/>
          <wp:wrapSquare wrapText="bothSides"/>
          <wp:docPr id="13" name="Picture 13" descr="C:\Users\Corina\Desktop\Spooky Spectacular\2017\logo 2017\SPOOKY2017logo-black-no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ina\Desktop\Spooky Spectacular\2017\logo 2017\SPOOKY2017logo-black-no-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1A2">
      <w:rPr>
        <w:rFonts w:ascii="Rockwell Extra Bold" w:hAnsi="Rockwell Extra Bold" w:cs="Times New Roman"/>
        <w:sz w:val="56"/>
        <w:szCs w:val="56"/>
      </w:rPr>
      <w:t>Newcastle</w:t>
    </w:r>
    <w:r>
      <w:rPr>
        <w:rFonts w:ascii="Rockwell Extra Bold" w:hAnsi="Rockwell Extra Bold" w:cs="Times New Roman"/>
        <w:sz w:val="56"/>
        <w:szCs w:val="56"/>
      </w:rPr>
      <w:t xml:space="preserve"> Spooky</w:t>
    </w:r>
  </w:p>
  <w:p w:rsidR="005F3214" w:rsidRDefault="005F3214" w:rsidP="001C375D">
    <w:pPr>
      <w:pStyle w:val="Header"/>
      <w:rPr>
        <w:rFonts w:ascii="Rockwell Extra Bold" w:hAnsi="Rockwell Extra Bold" w:cs="Times New Roman"/>
        <w:sz w:val="56"/>
        <w:szCs w:val="56"/>
      </w:rPr>
    </w:pPr>
    <w:r>
      <w:rPr>
        <w:rFonts w:ascii="Rockwell Extra Bold" w:hAnsi="Rockwell Extra Bold" w:cs="Times New Roman"/>
        <w:sz w:val="56"/>
        <w:szCs w:val="56"/>
      </w:rPr>
      <w:t xml:space="preserve">                   Spectacular</w:t>
    </w:r>
  </w:p>
  <w:p w:rsidR="005F3214" w:rsidRDefault="005F3214" w:rsidP="004248FB">
    <w:pPr>
      <w:pStyle w:val="Header"/>
      <w:jc w:val="center"/>
      <w:rPr>
        <w:rFonts w:ascii="Rockwell Extra Bold" w:hAnsi="Rockwell Extra Bold" w:cs="Times New Roman"/>
        <w:sz w:val="36"/>
        <w:szCs w:val="36"/>
      </w:rPr>
    </w:pPr>
    <w:r w:rsidRPr="00D1608E">
      <w:rPr>
        <w:rFonts w:ascii="Rockwell Extra Bold" w:hAnsi="Rockwell Extra Bold" w:cs="Times New Roman"/>
        <w:sz w:val="36"/>
        <w:szCs w:val="36"/>
      </w:rPr>
      <w:t>Men's and Women's Artistic</w:t>
    </w:r>
    <w:r>
      <w:rPr>
        <w:rFonts w:ascii="Rockwell Extra Bold" w:hAnsi="Rockwell Extra Bold" w:cs="Times New Roman"/>
        <w:sz w:val="36"/>
        <w:szCs w:val="36"/>
      </w:rPr>
      <w:t xml:space="preserve"> </w:t>
    </w:r>
    <w:r w:rsidR="000261A2">
      <w:rPr>
        <w:rFonts w:ascii="Rockwell Extra Bold" w:hAnsi="Rockwell Extra Bold" w:cs="Times New Roman"/>
        <w:sz w:val="36"/>
        <w:szCs w:val="36"/>
      </w:rPr>
      <w:t xml:space="preserve">Gymnastics </w:t>
    </w:r>
    <w:r>
      <w:rPr>
        <w:rFonts w:ascii="Rockwell Extra Bold" w:hAnsi="Rockwell Extra Bold" w:cs="Times New Roman"/>
        <w:sz w:val="36"/>
        <w:szCs w:val="36"/>
      </w:rPr>
      <w:t>Competition 2017</w:t>
    </w:r>
  </w:p>
  <w:p w:rsidR="005F3214" w:rsidRDefault="005F3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maps.gstatic.com/mapfiles/transparent.png" style="width:.95pt;height:.95pt;visibility:visible;mso-wrap-style:square" o:bullet="t">
        <v:imagedata r:id="rId1" o:title="transparent"/>
      </v:shape>
    </w:pict>
  </w:numPicBullet>
  <w:abstractNum w:abstractNumId="0">
    <w:nsid w:val="408C6F49"/>
    <w:multiLevelType w:val="hybridMultilevel"/>
    <w:tmpl w:val="4868439E"/>
    <w:lvl w:ilvl="0" w:tplc="8572C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20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2D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B8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0C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46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08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CD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A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D"/>
    <w:rsid w:val="00005F49"/>
    <w:rsid w:val="00011331"/>
    <w:rsid w:val="00021E3E"/>
    <w:rsid w:val="00024A20"/>
    <w:rsid w:val="000261A2"/>
    <w:rsid w:val="0008038D"/>
    <w:rsid w:val="00093C51"/>
    <w:rsid w:val="00094701"/>
    <w:rsid w:val="00097E6A"/>
    <w:rsid w:val="000F06EA"/>
    <w:rsid w:val="001441AA"/>
    <w:rsid w:val="001A1807"/>
    <w:rsid w:val="001A3606"/>
    <w:rsid w:val="001C375D"/>
    <w:rsid w:val="001C7DA1"/>
    <w:rsid w:val="0022154E"/>
    <w:rsid w:val="00231103"/>
    <w:rsid w:val="00245414"/>
    <w:rsid w:val="00246AD8"/>
    <w:rsid w:val="00254092"/>
    <w:rsid w:val="00262556"/>
    <w:rsid w:val="00292083"/>
    <w:rsid w:val="00294008"/>
    <w:rsid w:val="00295868"/>
    <w:rsid w:val="002A23FF"/>
    <w:rsid w:val="002A71A6"/>
    <w:rsid w:val="002D7144"/>
    <w:rsid w:val="002F66CE"/>
    <w:rsid w:val="003114F1"/>
    <w:rsid w:val="003361F4"/>
    <w:rsid w:val="0035210A"/>
    <w:rsid w:val="00362682"/>
    <w:rsid w:val="0036458F"/>
    <w:rsid w:val="00364B87"/>
    <w:rsid w:val="00367365"/>
    <w:rsid w:val="00374B70"/>
    <w:rsid w:val="00385C7B"/>
    <w:rsid w:val="00392C80"/>
    <w:rsid w:val="003C6F3E"/>
    <w:rsid w:val="00414351"/>
    <w:rsid w:val="004248FB"/>
    <w:rsid w:val="00424DC0"/>
    <w:rsid w:val="00426516"/>
    <w:rsid w:val="00447662"/>
    <w:rsid w:val="00450ED8"/>
    <w:rsid w:val="004510D7"/>
    <w:rsid w:val="00452F97"/>
    <w:rsid w:val="00461A75"/>
    <w:rsid w:val="00465B1A"/>
    <w:rsid w:val="00483B5E"/>
    <w:rsid w:val="004A37B7"/>
    <w:rsid w:val="004B4D8D"/>
    <w:rsid w:val="004D7569"/>
    <w:rsid w:val="004E686D"/>
    <w:rsid w:val="004F72FA"/>
    <w:rsid w:val="00502108"/>
    <w:rsid w:val="00504494"/>
    <w:rsid w:val="00516616"/>
    <w:rsid w:val="005733FE"/>
    <w:rsid w:val="005853B0"/>
    <w:rsid w:val="00592962"/>
    <w:rsid w:val="00596D5C"/>
    <w:rsid w:val="00597685"/>
    <w:rsid w:val="005C22A7"/>
    <w:rsid w:val="005E05C4"/>
    <w:rsid w:val="005E16C0"/>
    <w:rsid w:val="005E39DB"/>
    <w:rsid w:val="005F3214"/>
    <w:rsid w:val="00634C2B"/>
    <w:rsid w:val="00656335"/>
    <w:rsid w:val="00663CD7"/>
    <w:rsid w:val="006C3A75"/>
    <w:rsid w:val="006D4226"/>
    <w:rsid w:val="006F2256"/>
    <w:rsid w:val="007832E2"/>
    <w:rsid w:val="007E7810"/>
    <w:rsid w:val="00800A87"/>
    <w:rsid w:val="00802CC8"/>
    <w:rsid w:val="00814E63"/>
    <w:rsid w:val="0081532B"/>
    <w:rsid w:val="00831736"/>
    <w:rsid w:val="0083232B"/>
    <w:rsid w:val="008B431B"/>
    <w:rsid w:val="008C1CDB"/>
    <w:rsid w:val="008C5414"/>
    <w:rsid w:val="008D2094"/>
    <w:rsid w:val="008D337C"/>
    <w:rsid w:val="008D7CEC"/>
    <w:rsid w:val="008F3DB1"/>
    <w:rsid w:val="00906C4C"/>
    <w:rsid w:val="00932EE2"/>
    <w:rsid w:val="0093724C"/>
    <w:rsid w:val="0094517C"/>
    <w:rsid w:val="009619DE"/>
    <w:rsid w:val="00985662"/>
    <w:rsid w:val="009936EA"/>
    <w:rsid w:val="00995728"/>
    <w:rsid w:val="009A00B7"/>
    <w:rsid w:val="009A7F84"/>
    <w:rsid w:val="009D05B2"/>
    <w:rsid w:val="009E73B5"/>
    <w:rsid w:val="009F0663"/>
    <w:rsid w:val="009F6AE6"/>
    <w:rsid w:val="00A55E80"/>
    <w:rsid w:val="00A83D9D"/>
    <w:rsid w:val="00AB09C1"/>
    <w:rsid w:val="00AD56BC"/>
    <w:rsid w:val="00B16129"/>
    <w:rsid w:val="00B5325A"/>
    <w:rsid w:val="00B60FD5"/>
    <w:rsid w:val="00B839F1"/>
    <w:rsid w:val="00BB2086"/>
    <w:rsid w:val="00BC5C18"/>
    <w:rsid w:val="00BD13DD"/>
    <w:rsid w:val="00BD5774"/>
    <w:rsid w:val="00C02761"/>
    <w:rsid w:val="00C04BB6"/>
    <w:rsid w:val="00C06857"/>
    <w:rsid w:val="00C21E58"/>
    <w:rsid w:val="00C4065E"/>
    <w:rsid w:val="00C571E9"/>
    <w:rsid w:val="00C60E81"/>
    <w:rsid w:val="00CA1BE4"/>
    <w:rsid w:val="00CF7D6D"/>
    <w:rsid w:val="00D23CF6"/>
    <w:rsid w:val="00D434A5"/>
    <w:rsid w:val="00D7629E"/>
    <w:rsid w:val="00DC6C3A"/>
    <w:rsid w:val="00DD12A7"/>
    <w:rsid w:val="00DD7317"/>
    <w:rsid w:val="00DE19DE"/>
    <w:rsid w:val="00E70CF7"/>
    <w:rsid w:val="00EC42C4"/>
    <w:rsid w:val="00EE75C3"/>
    <w:rsid w:val="00F203AF"/>
    <w:rsid w:val="00F22E11"/>
    <w:rsid w:val="00F260CA"/>
    <w:rsid w:val="00F6027D"/>
    <w:rsid w:val="00F6182F"/>
    <w:rsid w:val="00F631D2"/>
    <w:rsid w:val="00F63887"/>
    <w:rsid w:val="00F77BE1"/>
    <w:rsid w:val="00F84E31"/>
    <w:rsid w:val="00F95F6C"/>
    <w:rsid w:val="00FC4B4B"/>
    <w:rsid w:val="00FF0B6A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41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1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5D"/>
  </w:style>
  <w:style w:type="paragraph" w:styleId="Footer">
    <w:name w:val="footer"/>
    <w:basedOn w:val="Normal"/>
    <w:link w:val="FooterChar"/>
    <w:uiPriority w:val="99"/>
    <w:unhideWhenUsed/>
    <w:rsid w:val="001C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5D"/>
  </w:style>
  <w:style w:type="table" w:styleId="TableGrid">
    <w:name w:val="Table Grid"/>
    <w:basedOn w:val="TableNormal"/>
    <w:uiPriority w:val="59"/>
    <w:rsid w:val="001C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7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541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F60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F4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1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enderable-component-text5">
    <w:name w:val="renderable-component-text5"/>
    <w:basedOn w:val="DefaultParagraphFont"/>
    <w:rsid w:val="00F631D2"/>
  </w:style>
  <w:style w:type="character" w:customStyle="1" w:styleId="renderable-component-text-box-content2">
    <w:name w:val="renderable-component-text-box-content2"/>
    <w:basedOn w:val="DefaultParagraphFont"/>
    <w:rsid w:val="00F631D2"/>
  </w:style>
  <w:style w:type="character" w:customStyle="1" w:styleId="directions-confidential1">
    <w:name w:val="directions-confidential1"/>
    <w:basedOn w:val="DefaultParagraphFont"/>
    <w:rsid w:val="00F631D2"/>
    <w:rPr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F6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41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1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5D"/>
  </w:style>
  <w:style w:type="paragraph" w:styleId="Footer">
    <w:name w:val="footer"/>
    <w:basedOn w:val="Normal"/>
    <w:link w:val="FooterChar"/>
    <w:uiPriority w:val="99"/>
    <w:unhideWhenUsed/>
    <w:rsid w:val="001C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5D"/>
  </w:style>
  <w:style w:type="table" w:styleId="TableGrid">
    <w:name w:val="Table Grid"/>
    <w:basedOn w:val="TableNormal"/>
    <w:uiPriority w:val="59"/>
    <w:rsid w:val="001C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7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541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F60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F4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1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enderable-component-text5">
    <w:name w:val="renderable-component-text5"/>
    <w:basedOn w:val="DefaultParagraphFont"/>
    <w:rsid w:val="00F631D2"/>
  </w:style>
  <w:style w:type="character" w:customStyle="1" w:styleId="renderable-component-text-box-content2">
    <w:name w:val="renderable-component-text-box-content2"/>
    <w:basedOn w:val="DefaultParagraphFont"/>
    <w:rsid w:val="00F631D2"/>
  </w:style>
  <w:style w:type="character" w:customStyle="1" w:styleId="directions-confidential1">
    <w:name w:val="directions-confidential1"/>
    <w:basedOn w:val="DefaultParagraphFont"/>
    <w:rsid w:val="00F631D2"/>
    <w:rPr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F6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2390">
                                          <w:marLeft w:val="660"/>
                                          <w:marRight w:val="0"/>
                                          <w:marTop w:val="4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1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0689">
                                                          <w:marLeft w:val="5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16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30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50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7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23610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471086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94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0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2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35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751744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21624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10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1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39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07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28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0549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1859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12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7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66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8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98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89256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652319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88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84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30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42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78919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393283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83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14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5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52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797632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03055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0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39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2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9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32387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320577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76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47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20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7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16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636037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305650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93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4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20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9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91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04030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647271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67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19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5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7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302627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76913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0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23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33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60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62524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132682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44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65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74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96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458013">
                                                          <w:marLeft w:val="5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85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5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06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46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4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470864">
                                                                      <w:marLeft w:val="5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1553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4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heckout.wescantickets.com/spooky-spectacular-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318F-99F8-4B62-9BFC-114136F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2</cp:revision>
  <cp:lastPrinted>2016-09-09T15:28:00Z</cp:lastPrinted>
  <dcterms:created xsi:type="dcterms:W3CDTF">2017-10-05T14:11:00Z</dcterms:created>
  <dcterms:modified xsi:type="dcterms:W3CDTF">2017-10-05T14:11:00Z</dcterms:modified>
</cp:coreProperties>
</file>